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39B" w:rsidRDefault="0081639B" w:rsidP="0081639B">
      <w:pPr>
        <w:spacing w:line="235" w:lineRule="auto"/>
        <w:rPr>
          <w:rFonts w:eastAsia="Times New Roman"/>
          <w:sz w:val="24"/>
          <w:szCs w:val="24"/>
        </w:rPr>
      </w:pPr>
    </w:p>
    <w:p w:rsidR="0081639B" w:rsidRDefault="0081639B" w:rsidP="0081639B">
      <w:pPr>
        <w:spacing w:line="235" w:lineRule="auto"/>
        <w:ind w:left="260"/>
        <w:rPr>
          <w:rFonts w:eastAsia="Times New Roman"/>
          <w:sz w:val="24"/>
          <w:szCs w:val="24"/>
        </w:rPr>
      </w:pPr>
    </w:p>
    <w:p w:rsidR="0081639B" w:rsidRDefault="0081639B" w:rsidP="0081639B">
      <w:pPr>
        <w:spacing w:line="235" w:lineRule="auto"/>
        <w:ind w:left="260"/>
        <w:rPr>
          <w:rFonts w:eastAsia="Times New Roman"/>
          <w:sz w:val="24"/>
          <w:szCs w:val="24"/>
        </w:rPr>
      </w:pPr>
    </w:p>
    <w:p w:rsidR="0081639B" w:rsidRDefault="0081639B" w:rsidP="0081639B">
      <w:pPr>
        <w:spacing w:line="235" w:lineRule="auto"/>
        <w:ind w:left="260"/>
        <w:rPr>
          <w:rFonts w:eastAsia="Times New Roman"/>
          <w:sz w:val="24"/>
          <w:szCs w:val="24"/>
        </w:rPr>
      </w:pPr>
    </w:p>
    <w:p w:rsidR="00E70E83" w:rsidRDefault="0081639B" w:rsidP="0081639B">
      <w:pPr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-1002030</wp:posOffset>
            </wp:positionH>
            <wp:positionV relativeFrom="paragraph">
              <wp:posOffset>-342900</wp:posOffset>
            </wp:positionV>
            <wp:extent cx="7692390" cy="2407920"/>
            <wp:effectExtent l="19050" t="0" r="3810" b="0"/>
            <wp:wrapTight wrapText="bothSides">
              <wp:wrapPolygon edited="0">
                <wp:start x="-53" y="0"/>
                <wp:lineTo x="-53" y="21361"/>
                <wp:lineTo x="21611" y="21361"/>
                <wp:lineTo x="21611" y="0"/>
                <wp:lineTo x="-53" y="0"/>
              </wp:wrapPolygon>
            </wp:wrapTight>
            <wp:docPr id="2" name="Рисунок 1" descr="D: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39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 xml:space="preserve"> </w:t>
      </w:r>
    </w:p>
    <w:p w:rsidR="0081639B" w:rsidRDefault="0081639B" w:rsidP="0081639B">
      <w:pPr>
        <w:spacing w:line="235" w:lineRule="auto"/>
        <w:ind w:left="260"/>
        <w:rPr>
          <w:rFonts w:eastAsia="Times New Roman"/>
          <w:sz w:val="24"/>
          <w:szCs w:val="24"/>
        </w:rPr>
      </w:pPr>
    </w:p>
    <w:p w:rsidR="0081639B" w:rsidRDefault="0081639B" w:rsidP="0081639B">
      <w:pPr>
        <w:spacing w:line="235" w:lineRule="auto"/>
        <w:ind w:left="260"/>
        <w:rPr>
          <w:rFonts w:eastAsia="Times New Roman"/>
          <w:sz w:val="24"/>
          <w:szCs w:val="24"/>
        </w:rPr>
      </w:pPr>
    </w:p>
    <w:p w:rsidR="0081639B" w:rsidRDefault="0081639B" w:rsidP="0081639B">
      <w:pPr>
        <w:spacing w:line="235" w:lineRule="auto"/>
        <w:ind w:left="260"/>
        <w:jc w:val="center"/>
        <w:rPr>
          <w:rFonts w:eastAsia="Times New Roman"/>
          <w:sz w:val="24"/>
          <w:szCs w:val="24"/>
        </w:rPr>
      </w:pPr>
    </w:p>
    <w:p w:rsidR="0081639B" w:rsidRPr="0081639B" w:rsidRDefault="0081639B" w:rsidP="0081639B">
      <w:pPr>
        <w:spacing w:line="235" w:lineRule="auto"/>
        <w:ind w:left="260"/>
        <w:jc w:val="center"/>
        <w:rPr>
          <w:rFonts w:eastAsia="Times New Roman"/>
          <w:b/>
          <w:sz w:val="36"/>
          <w:szCs w:val="24"/>
        </w:rPr>
      </w:pPr>
      <w:r w:rsidRPr="0081639B">
        <w:rPr>
          <w:rFonts w:eastAsia="Times New Roman"/>
          <w:b/>
          <w:sz w:val="36"/>
          <w:szCs w:val="24"/>
        </w:rPr>
        <w:t>Положение о языках образования</w:t>
      </w:r>
    </w:p>
    <w:p w:rsidR="0081639B" w:rsidRPr="0081639B" w:rsidRDefault="0081639B" w:rsidP="0081639B">
      <w:pPr>
        <w:spacing w:line="235" w:lineRule="auto"/>
        <w:ind w:left="260"/>
        <w:jc w:val="center"/>
        <w:rPr>
          <w:rFonts w:eastAsia="Times New Roman"/>
          <w:b/>
          <w:sz w:val="36"/>
          <w:szCs w:val="24"/>
        </w:rPr>
      </w:pPr>
      <w:r w:rsidRPr="0081639B">
        <w:rPr>
          <w:rFonts w:eastAsia="Times New Roman"/>
          <w:b/>
          <w:sz w:val="36"/>
          <w:szCs w:val="24"/>
        </w:rPr>
        <w:t>в муниципальном</w:t>
      </w:r>
      <w:r w:rsidRPr="0081639B">
        <w:rPr>
          <w:b/>
          <w:sz w:val="28"/>
          <w:szCs w:val="20"/>
        </w:rPr>
        <w:t xml:space="preserve"> </w:t>
      </w:r>
      <w:r w:rsidRPr="0081639B">
        <w:rPr>
          <w:rFonts w:eastAsia="Times New Roman"/>
          <w:b/>
          <w:sz w:val="36"/>
          <w:szCs w:val="24"/>
        </w:rPr>
        <w:t>бюджетном общеобразовательном учреждении</w:t>
      </w:r>
    </w:p>
    <w:p w:rsidR="0081639B" w:rsidRPr="0081639B" w:rsidRDefault="0081639B" w:rsidP="0081639B">
      <w:pPr>
        <w:spacing w:line="235" w:lineRule="auto"/>
        <w:ind w:left="260"/>
        <w:jc w:val="center"/>
        <w:rPr>
          <w:rFonts w:eastAsia="Times New Roman"/>
          <w:b/>
          <w:sz w:val="36"/>
          <w:szCs w:val="24"/>
        </w:rPr>
      </w:pPr>
      <w:r w:rsidRPr="0081639B">
        <w:rPr>
          <w:rFonts w:eastAsia="Times New Roman"/>
          <w:b/>
          <w:sz w:val="36"/>
          <w:szCs w:val="24"/>
        </w:rPr>
        <w:t>«</w:t>
      </w:r>
      <w:proofErr w:type="spellStart"/>
      <w:r w:rsidRPr="0081639B">
        <w:rPr>
          <w:rFonts w:eastAsia="Times New Roman"/>
          <w:b/>
          <w:sz w:val="36"/>
          <w:szCs w:val="24"/>
        </w:rPr>
        <w:t>Кунгерская</w:t>
      </w:r>
      <w:proofErr w:type="spellEnd"/>
      <w:r w:rsidRPr="0081639B">
        <w:rPr>
          <w:rFonts w:eastAsia="Times New Roman"/>
          <w:b/>
          <w:sz w:val="36"/>
          <w:szCs w:val="24"/>
        </w:rPr>
        <w:t xml:space="preserve"> средняя общеобразовательная школа»</w:t>
      </w:r>
    </w:p>
    <w:p w:rsidR="0081639B" w:rsidRPr="0081639B" w:rsidRDefault="0081639B" w:rsidP="0081639B">
      <w:pPr>
        <w:spacing w:line="235" w:lineRule="auto"/>
        <w:ind w:left="260"/>
        <w:jc w:val="center"/>
        <w:rPr>
          <w:rFonts w:eastAsia="Times New Roman"/>
          <w:b/>
          <w:sz w:val="36"/>
          <w:szCs w:val="24"/>
        </w:rPr>
      </w:pPr>
      <w:proofErr w:type="spellStart"/>
      <w:r w:rsidRPr="0081639B">
        <w:rPr>
          <w:rFonts w:eastAsia="Times New Roman"/>
          <w:b/>
          <w:sz w:val="36"/>
          <w:szCs w:val="24"/>
        </w:rPr>
        <w:t>Атнинского</w:t>
      </w:r>
      <w:proofErr w:type="spellEnd"/>
      <w:r w:rsidRPr="0081639B">
        <w:rPr>
          <w:rFonts w:eastAsia="Times New Roman"/>
          <w:b/>
          <w:sz w:val="36"/>
          <w:szCs w:val="24"/>
        </w:rPr>
        <w:t xml:space="preserve"> муниципального района</w:t>
      </w:r>
    </w:p>
    <w:p w:rsidR="0081639B" w:rsidRDefault="0081639B" w:rsidP="0081639B">
      <w:pPr>
        <w:tabs>
          <w:tab w:val="left" w:pos="4060"/>
        </w:tabs>
        <w:rPr>
          <w:rFonts w:eastAsia="Times New Roman"/>
          <w:b/>
          <w:sz w:val="36"/>
          <w:szCs w:val="24"/>
        </w:rPr>
      </w:pPr>
      <w:r>
        <w:rPr>
          <w:rFonts w:eastAsia="Times New Roman"/>
          <w:b/>
          <w:sz w:val="36"/>
          <w:szCs w:val="24"/>
        </w:rPr>
        <w:t xml:space="preserve">                             </w:t>
      </w:r>
      <w:r w:rsidRPr="0081639B">
        <w:rPr>
          <w:rFonts w:eastAsia="Times New Roman"/>
          <w:b/>
          <w:sz w:val="36"/>
          <w:szCs w:val="24"/>
        </w:rPr>
        <w:t>Республики Татарстан</w:t>
      </w: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  <w:bookmarkStart w:id="0" w:name="_GoBack"/>
      <w:bookmarkEnd w:id="0"/>
    </w:p>
    <w:p w:rsidR="0081639B" w:rsidRP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28"/>
          <w:szCs w:val="24"/>
        </w:rPr>
      </w:pPr>
      <w:r w:rsidRPr="0081639B">
        <w:rPr>
          <w:rFonts w:eastAsia="Times New Roman"/>
          <w:b/>
          <w:sz w:val="28"/>
          <w:szCs w:val="24"/>
        </w:rPr>
        <w:t>2019</w:t>
      </w: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81639B" w:rsidRDefault="0081639B" w:rsidP="0081639B">
      <w:pPr>
        <w:tabs>
          <w:tab w:val="left" w:pos="4060"/>
        </w:tabs>
        <w:ind w:left="4060"/>
        <w:rPr>
          <w:rFonts w:eastAsia="Times New Roman"/>
          <w:b/>
          <w:sz w:val="36"/>
          <w:szCs w:val="24"/>
        </w:rPr>
      </w:pPr>
    </w:p>
    <w:p w:rsidR="00E70E83" w:rsidRDefault="0081639B" w:rsidP="0081639B">
      <w:pPr>
        <w:tabs>
          <w:tab w:val="left" w:pos="4060"/>
        </w:tabs>
        <w:ind w:left="4060"/>
        <w:rPr>
          <w:rFonts w:eastAsia="Times New Roman"/>
          <w:b/>
          <w:bCs/>
          <w:sz w:val="24"/>
          <w:szCs w:val="24"/>
        </w:rPr>
      </w:pPr>
      <w:r w:rsidRPr="0081639B">
        <w:rPr>
          <w:rFonts w:eastAsia="Times New Roman"/>
          <w:b/>
          <w:sz w:val="36"/>
          <w:szCs w:val="24"/>
        </w:rPr>
        <w:t xml:space="preserve"> </w:t>
      </w:r>
      <w:r w:rsidR="00966F0D">
        <w:rPr>
          <w:rFonts w:eastAsia="Times New Roman"/>
          <w:b/>
          <w:bCs/>
          <w:sz w:val="24"/>
          <w:szCs w:val="24"/>
        </w:rPr>
        <w:t>Общие положения</w:t>
      </w:r>
    </w:p>
    <w:p w:rsidR="00E70E83" w:rsidRDefault="00966F0D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о языках образования (далее - Положение) в муниципальном</w:t>
      </w:r>
    </w:p>
    <w:p w:rsidR="00E70E83" w:rsidRDefault="00E70E83">
      <w:pPr>
        <w:spacing w:line="14" w:lineRule="exact"/>
        <w:rPr>
          <w:sz w:val="20"/>
          <w:szCs w:val="20"/>
        </w:rPr>
      </w:pPr>
    </w:p>
    <w:p w:rsidR="00E70E83" w:rsidRDefault="00966F0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бюджетном общеобразовательном учреждении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школа» Атнинского муниципального района Республики Татарстан (далее – МБОУ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СОШ») разработано в соответствии с требованиями Федерального закона от 29.12.2012 года № 273- ФЗ «Об образовании в Российской Федерации» (ч.5, ч</w:t>
      </w:r>
      <w:proofErr w:type="gramStart"/>
      <w:r>
        <w:rPr>
          <w:rFonts w:eastAsia="Times New Roman"/>
          <w:sz w:val="24"/>
          <w:szCs w:val="24"/>
        </w:rPr>
        <w:t>.б</w:t>
      </w:r>
      <w:proofErr w:type="gramEnd"/>
      <w:r>
        <w:rPr>
          <w:rFonts w:eastAsia="Times New Roman"/>
          <w:sz w:val="24"/>
          <w:szCs w:val="24"/>
        </w:rPr>
        <w:t xml:space="preserve"> ст.14, п.д ч.2 ст.29, п.2 ч.1 ст.60).</w:t>
      </w:r>
    </w:p>
    <w:p w:rsidR="00E70E83" w:rsidRDefault="00E70E83">
      <w:pPr>
        <w:spacing w:line="17" w:lineRule="exact"/>
        <w:rPr>
          <w:sz w:val="20"/>
          <w:szCs w:val="20"/>
        </w:rPr>
      </w:pPr>
    </w:p>
    <w:p w:rsidR="00E70E83" w:rsidRDefault="00966F0D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При разработке настоящего Положения также были учтены требования следующих нормативных правовых актов:</w:t>
      </w:r>
    </w:p>
    <w:p w:rsidR="00E70E83" w:rsidRDefault="00E70E83">
      <w:pPr>
        <w:spacing w:line="4" w:lineRule="exact"/>
        <w:rPr>
          <w:sz w:val="20"/>
          <w:szCs w:val="20"/>
        </w:rPr>
      </w:pPr>
    </w:p>
    <w:p w:rsidR="00E70E83" w:rsidRDefault="00966F0D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Конституция Российской Федерации;</w:t>
      </w:r>
    </w:p>
    <w:p w:rsidR="00E70E83" w:rsidRDefault="00E70E83">
      <w:pPr>
        <w:spacing w:line="36" w:lineRule="exact"/>
        <w:rPr>
          <w:rFonts w:eastAsia="Times New Roman"/>
          <w:sz w:val="24"/>
          <w:szCs w:val="24"/>
        </w:rPr>
      </w:pPr>
    </w:p>
    <w:p w:rsidR="00E70E83" w:rsidRDefault="00966F0D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Конституция Республики Татарстан;</w:t>
      </w:r>
    </w:p>
    <w:p w:rsidR="00E70E83" w:rsidRDefault="00E70E83">
      <w:pPr>
        <w:spacing w:line="9" w:lineRule="exact"/>
        <w:rPr>
          <w:rFonts w:eastAsia="Times New Roman"/>
          <w:sz w:val="24"/>
          <w:szCs w:val="24"/>
        </w:rPr>
      </w:pPr>
    </w:p>
    <w:p w:rsidR="00E70E83" w:rsidRDefault="00966F0D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 Республики Татарстан от 22 июля 2013 года №68-ЗРТ «Об образовании»;</w:t>
      </w:r>
    </w:p>
    <w:p w:rsidR="00E70E83" w:rsidRDefault="00E70E83">
      <w:pPr>
        <w:spacing w:line="12" w:lineRule="exact"/>
        <w:rPr>
          <w:rFonts w:eastAsia="Times New Roman"/>
          <w:sz w:val="24"/>
          <w:szCs w:val="24"/>
        </w:rPr>
      </w:pPr>
    </w:p>
    <w:p w:rsidR="00E70E83" w:rsidRDefault="00966F0D">
      <w:pPr>
        <w:numPr>
          <w:ilvl w:val="0"/>
          <w:numId w:val="2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 Республики Татарстан «О языках народов Республики Татарстан» № 1560-ХН от 8 июля 1992 года;</w:t>
      </w:r>
    </w:p>
    <w:p w:rsidR="00E70E83" w:rsidRDefault="00E70E83">
      <w:pPr>
        <w:spacing w:line="2" w:lineRule="exact"/>
        <w:rPr>
          <w:rFonts w:eastAsia="Times New Roman"/>
          <w:sz w:val="24"/>
          <w:szCs w:val="24"/>
        </w:rPr>
      </w:pPr>
    </w:p>
    <w:p w:rsidR="00E70E83" w:rsidRDefault="00966F0D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МБОУ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СОШ».</w:t>
      </w:r>
    </w:p>
    <w:p w:rsidR="00E70E83" w:rsidRDefault="00966F0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Положение определяет языки образования в МБОУ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СОШ».</w:t>
      </w:r>
    </w:p>
    <w:p w:rsidR="00E70E83" w:rsidRDefault="00E70E83">
      <w:pPr>
        <w:spacing w:line="5" w:lineRule="exact"/>
        <w:rPr>
          <w:sz w:val="20"/>
          <w:szCs w:val="20"/>
        </w:rPr>
      </w:pPr>
    </w:p>
    <w:p w:rsidR="00E70E83" w:rsidRDefault="00966F0D">
      <w:pPr>
        <w:numPr>
          <w:ilvl w:val="0"/>
          <w:numId w:val="3"/>
        </w:numPr>
        <w:tabs>
          <w:tab w:val="left" w:pos="2480"/>
        </w:tabs>
        <w:ind w:left="248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Информация об образовательной деятельности</w:t>
      </w:r>
    </w:p>
    <w:p w:rsidR="00E70E83" w:rsidRDefault="00E70E83">
      <w:pPr>
        <w:spacing w:line="7" w:lineRule="exact"/>
        <w:rPr>
          <w:sz w:val="20"/>
          <w:szCs w:val="20"/>
        </w:rPr>
      </w:pPr>
    </w:p>
    <w:p w:rsidR="00E70E83" w:rsidRDefault="00966F0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2.1.Образовательная деятельность в МБОУ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 при реализации образовательных программ начального общего, основного общего и среднего общего образования осуществляется на двух государственных языках Республики Татарстан: русском и татарском.</w:t>
      </w:r>
    </w:p>
    <w:p w:rsidR="00E70E83" w:rsidRDefault="00E70E83">
      <w:pPr>
        <w:spacing w:line="14" w:lineRule="exact"/>
        <w:rPr>
          <w:sz w:val="20"/>
          <w:szCs w:val="20"/>
        </w:rPr>
      </w:pPr>
    </w:p>
    <w:p w:rsidR="00E70E83" w:rsidRDefault="00966F0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Преподавание и изучение государственного языка Республики Татарстан осуществляется в соответствии с правовыми положениями п.3 ст.14 Федерального закона от 29.12.2012 года № 273- ФЗ «Об образовании в Российской Федерации» (в действующей редакции) в рамках предметов «Родной (татарский) язык», «Родная (татарская) литература» и « Литературное чтение на родном (татарском) языке».</w:t>
      </w:r>
    </w:p>
    <w:p w:rsidR="00E70E83" w:rsidRDefault="00E70E83">
      <w:pPr>
        <w:spacing w:line="17" w:lineRule="exact"/>
        <w:rPr>
          <w:sz w:val="20"/>
          <w:szCs w:val="20"/>
        </w:rPr>
      </w:pPr>
    </w:p>
    <w:p w:rsidR="00E70E83" w:rsidRDefault="00966F0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2.3.Русский язык преподается и изучается в рамках предмета «русский язык». На русском языке преподается и изучается предмет «литературное чтение» в 1-4 классах, «литература» в 5-11 классах.</w:t>
      </w:r>
    </w:p>
    <w:p w:rsidR="00E70E83" w:rsidRDefault="00E70E83">
      <w:pPr>
        <w:spacing w:line="14" w:lineRule="exact"/>
        <w:rPr>
          <w:sz w:val="20"/>
          <w:szCs w:val="20"/>
        </w:rPr>
      </w:pPr>
    </w:p>
    <w:p w:rsidR="00E70E83" w:rsidRDefault="00966F0D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2.4.В качестве иностранного языка в МБОУ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 преподается и изучается английский язык в рамках предмета «английский язык»</w:t>
      </w:r>
      <w:r w:rsidR="0081639B">
        <w:rPr>
          <w:rFonts w:eastAsia="Times New Roman"/>
          <w:sz w:val="24"/>
          <w:szCs w:val="24"/>
        </w:rPr>
        <w:t>. Вторым иностранным языком изучается «немецкий язык».</w:t>
      </w:r>
    </w:p>
    <w:p w:rsidR="00E70E83" w:rsidRDefault="00E70E83">
      <w:pPr>
        <w:spacing w:line="2" w:lineRule="exact"/>
        <w:rPr>
          <w:sz w:val="20"/>
          <w:szCs w:val="20"/>
        </w:rPr>
      </w:pPr>
    </w:p>
    <w:p w:rsidR="00E70E83" w:rsidRDefault="00966F0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2.5.Остальные предметы, не указанные в п.п.2.2-2.3 настоящего Положения, преподаются</w:t>
      </w:r>
    </w:p>
    <w:p w:rsidR="00E70E83" w:rsidRDefault="00E70E83">
      <w:pPr>
        <w:spacing w:line="12" w:lineRule="exact"/>
        <w:rPr>
          <w:sz w:val="20"/>
          <w:szCs w:val="20"/>
        </w:rPr>
      </w:pPr>
    </w:p>
    <w:p w:rsidR="00E70E83" w:rsidRDefault="00966F0D">
      <w:pPr>
        <w:numPr>
          <w:ilvl w:val="0"/>
          <w:numId w:val="4"/>
        </w:numPr>
        <w:tabs>
          <w:tab w:val="left" w:pos="504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изучаются на русском или татарском языках с учетом мнения родителей (законных представителей) обучающихся 1-9 классов.</w:t>
      </w:r>
    </w:p>
    <w:p w:rsidR="00E70E83" w:rsidRDefault="00E70E83">
      <w:pPr>
        <w:spacing w:line="13" w:lineRule="exact"/>
        <w:rPr>
          <w:rFonts w:eastAsia="Times New Roman"/>
          <w:sz w:val="24"/>
          <w:szCs w:val="24"/>
        </w:rPr>
      </w:pPr>
    </w:p>
    <w:p w:rsidR="00E70E83" w:rsidRDefault="00966F0D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 Количество учебных часов в неделю (за год), отводимых на изучение того или иного предмета, определяется учебным планом МБОУ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 на конкретный учебный год.</w:t>
      </w:r>
    </w:p>
    <w:p w:rsidR="00E70E83" w:rsidRDefault="00E70E83">
      <w:pPr>
        <w:spacing w:line="13" w:lineRule="exact"/>
        <w:rPr>
          <w:rFonts w:eastAsia="Times New Roman"/>
          <w:sz w:val="24"/>
          <w:szCs w:val="24"/>
        </w:rPr>
      </w:pPr>
    </w:p>
    <w:p w:rsidR="00E70E83" w:rsidRDefault="00966F0D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 Внеурочная деятельность и воспитательная работа в МБОУ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 осуществляются на русском, татарском, английском языках в зависимости от их целей, тематики, целевой аудитории и иных факторов.</w:t>
      </w:r>
    </w:p>
    <w:p w:rsidR="00E70E83" w:rsidRDefault="00E70E83">
      <w:pPr>
        <w:spacing w:line="7" w:lineRule="exact"/>
        <w:rPr>
          <w:sz w:val="20"/>
          <w:szCs w:val="20"/>
        </w:rPr>
      </w:pPr>
    </w:p>
    <w:p w:rsidR="00E70E83" w:rsidRDefault="00966F0D">
      <w:pPr>
        <w:numPr>
          <w:ilvl w:val="0"/>
          <w:numId w:val="5"/>
        </w:numPr>
        <w:tabs>
          <w:tab w:val="left" w:pos="3580"/>
        </w:tabs>
        <w:ind w:left="3580" w:hanging="4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E70E83" w:rsidRDefault="00E70E83">
      <w:pPr>
        <w:spacing w:line="7" w:lineRule="exact"/>
        <w:rPr>
          <w:sz w:val="20"/>
          <w:szCs w:val="20"/>
        </w:rPr>
      </w:pPr>
    </w:p>
    <w:p w:rsidR="00E70E83" w:rsidRDefault="00966F0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proofErr w:type="gramStart"/>
      <w:r>
        <w:rPr>
          <w:rFonts w:eastAsia="Times New Roman"/>
          <w:sz w:val="24"/>
          <w:szCs w:val="24"/>
        </w:rPr>
        <w:t>МБОУ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 бесплатно обеспечивает обучающихся учебниками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п.п. 2.3.-2.6 настоящего Положения.</w:t>
      </w:r>
      <w:proofErr w:type="gramEnd"/>
    </w:p>
    <w:p w:rsidR="00E70E83" w:rsidRDefault="00E70E83">
      <w:pPr>
        <w:spacing w:line="14" w:lineRule="exact"/>
        <w:rPr>
          <w:sz w:val="20"/>
          <w:szCs w:val="20"/>
        </w:rPr>
      </w:pPr>
    </w:p>
    <w:p w:rsidR="00E70E83" w:rsidRDefault="00966F0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Наружное и внутреннее оформление МБОУ «</w:t>
      </w:r>
      <w:proofErr w:type="spellStart"/>
      <w:r w:rsidR="0081639B"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</w:t>
      </w:r>
    </w:p>
    <w:p w:rsidR="00E70E83" w:rsidRDefault="00E70E83">
      <w:pPr>
        <w:spacing w:line="14" w:lineRule="exact"/>
        <w:rPr>
          <w:sz w:val="20"/>
          <w:szCs w:val="20"/>
        </w:rPr>
      </w:pPr>
    </w:p>
    <w:p w:rsidR="00966F0D" w:rsidRDefault="00966F0D" w:rsidP="00966F0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3.3. 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</w:t>
      </w:r>
      <w:r w:rsidRPr="00966F0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 (в том числе дополнительных), ведутся на языках, определенных в соответствии с п.п. 2.3-2.6, 2.8 настоящего Положения.</w:t>
      </w:r>
    </w:p>
    <w:p w:rsidR="00966F0D" w:rsidRDefault="00966F0D" w:rsidP="00966F0D">
      <w:pPr>
        <w:spacing w:line="14" w:lineRule="exact"/>
        <w:rPr>
          <w:sz w:val="20"/>
          <w:szCs w:val="20"/>
        </w:rPr>
      </w:pPr>
    </w:p>
    <w:p w:rsidR="00966F0D" w:rsidRDefault="00966F0D" w:rsidP="00966F0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Информация о принятых в МБОУ «</w:t>
      </w:r>
      <w:proofErr w:type="spellStart"/>
      <w:r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 языках образования размещается на официальном сайте МБОУ «</w:t>
      </w:r>
      <w:proofErr w:type="spellStart"/>
      <w:r>
        <w:rPr>
          <w:rFonts w:eastAsia="Times New Roman"/>
          <w:sz w:val="24"/>
          <w:szCs w:val="24"/>
        </w:rPr>
        <w:t>Кунгерская</w:t>
      </w:r>
      <w:proofErr w:type="spellEnd"/>
      <w:r>
        <w:rPr>
          <w:rFonts w:eastAsia="Times New Roman"/>
          <w:sz w:val="24"/>
          <w:szCs w:val="24"/>
        </w:rPr>
        <w:t xml:space="preserve"> СОШ» в сети Интернет.</w:t>
      </w:r>
    </w:p>
    <w:p w:rsidR="00966F0D" w:rsidRDefault="00966F0D" w:rsidP="00966F0D">
      <w:pPr>
        <w:spacing w:line="14" w:lineRule="exact"/>
        <w:rPr>
          <w:sz w:val="20"/>
          <w:szCs w:val="20"/>
        </w:rPr>
      </w:pPr>
    </w:p>
    <w:p w:rsidR="00966F0D" w:rsidRDefault="00966F0D" w:rsidP="00966F0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Выдаваемые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по окончании обучения документы об образовании оформляются на русском языке.</w:t>
      </w:r>
    </w:p>
    <w:p w:rsidR="00966F0D" w:rsidRDefault="00966F0D" w:rsidP="00966F0D">
      <w:pPr>
        <w:spacing w:line="14" w:lineRule="exact"/>
        <w:rPr>
          <w:sz w:val="20"/>
          <w:szCs w:val="20"/>
        </w:rPr>
      </w:pPr>
    </w:p>
    <w:p w:rsidR="00966F0D" w:rsidRDefault="00966F0D" w:rsidP="00966F0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proofErr w:type="gramStart"/>
      <w:r>
        <w:rPr>
          <w:rFonts w:eastAsia="Times New Roman"/>
          <w:sz w:val="24"/>
          <w:szCs w:val="24"/>
        </w:rPr>
        <w:t>Локальные-нормативные акты могут составляться как на русском, так и на татарском языках.</w:t>
      </w:r>
      <w:proofErr w:type="gramEnd"/>
    </w:p>
    <w:p w:rsidR="00966F0D" w:rsidRDefault="00966F0D" w:rsidP="00966F0D">
      <w:pPr>
        <w:spacing w:line="2" w:lineRule="exact"/>
        <w:rPr>
          <w:sz w:val="20"/>
          <w:szCs w:val="20"/>
        </w:rPr>
      </w:pPr>
    </w:p>
    <w:p w:rsidR="00966F0D" w:rsidRDefault="00966F0D" w:rsidP="00966F0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Делопроизводство ведется на русском и татарском языках.</w:t>
      </w:r>
    </w:p>
    <w:p w:rsidR="00E70E83" w:rsidRPr="00966F0D" w:rsidRDefault="00E70E83" w:rsidP="00966F0D">
      <w:pPr>
        <w:spacing w:line="234" w:lineRule="auto"/>
        <w:ind w:left="260"/>
        <w:jc w:val="both"/>
        <w:rPr>
          <w:sz w:val="20"/>
          <w:szCs w:val="20"/>
        </w:rPr>
        <w:sectPr w:rsidR="00E70E83" w:rsidRPr="00966F0D">
          <w:pgSz w:w="11900" w:h="16838"/>
          <w:pgMar w:top="1127" w:right="846" w:bottom="1027" w:left="1440" w:header="0" w:footer="0" w:gutter="0"/>
          <w:cols w:space="720" w:equalWidth="0">
            <w:col w:w="9620"/>
          </w:cols>
        </w:sectPr>
      </w:pPr>
    </w:p>
    <w:p w:rsidR="00E70E83" w:rsidRDefault="00966F0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</w:t>
      </w:r>
    </w:p>
    <w:sectPr w:rsidR="00E70E83" w:rsidSect="00E70E83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DEB2F7F0"/>
    <w:lvl w:ilvl="0" w:tplc="369679D6">
      <w:start w:val="1"/>
      <w:numFmt w:val="bullet"/>
      <w:lvlText w:val="-"/>
      <w:lvlJc w:val="left"/>
    </w:lvl>
    <w:lvl w:ilvl="1" w:tplc="9A123172">
      <w:numFmt w:val="decimal"/>
      <w:lvlText w:val=""/>
      <w:lvlJc w:val="left"/>
    </w:lvl>
    <w:lvl w:ilvl="2" w:tplc="63ECE1B6">
      <w:numFmt w:val="decimal"/>
      <w:lvlText w:val=""/>
      <w:lvlJc w:val="left"/>
    </w:lvl>
    <w:lvl w:ilvl="3" w:tplc="BDAE4406">
      <w:numFmt w:val="decimal"/>
      <w:lvlText w:val=""/>
      <w:lvlJc w:val="left"/>
    </w:lvl>
    <w:lvl w:ilvl="4" w:tplc="0220D33E">
      <w:numFmt w:val="decimal"/>
      <w:lvlText w:val=""/>
      <w:lvlJc w:val="left"/>
    </w:lvl>
    <w:lvl w:ilvl="5" w:tplc="6980BA50">
      <w:numFmt w:val="decimal"/>
      <w:lvlText w:val=""/>
      <w:lvlJc w:val="left"/>
    </w:lvl>
    <w:lvl w:ilvl="6" w:tplc="2C4A9C62">
      <w:numFmt w:val="decimal"/>
      <w:lvlText w:val=""/>
      <w:lvlJc w:val="left"/>
    </w:lvl>
    <w:lvl w:ilvl="7" w:tplc="E5F81E84">
      <w:numFmt w:val="decimal"/>
      <w:lvlText w:val=""/>
      <w:lvlJc w:val="left"/>
    </w:lvl>
    <w:lvl w:ilvl="8" w:tplc="384E9002">
      <w:numFmt w:val="decimal"/>
      <w:lvlText w:val=""/>
      <w:lvlJc w:val="left"/>
    </w:lvl>
  </w:abstractNum>
  <w:abstractNum w:abstractNumId="1">
    <w:nsid w:val="00003D6C"/>
    <w:multiLevelType w:val="hybridMultilevel"/>
    <w:tmpl w:val="9BD49B7A"/>
    <w:lvl w:ilvl="0" w:tplc="0DEEB7FA">
      <w:start w:val="1"/>
      <w:numFmt w:val="decimal"/>
      <w:lvlText w:val="%1."/>
      <w:lvlJc w:val="left"/>
    </w:lvl>
    <w:lvl w:ilvl="1" w:tplc="62408DC8">
      <w:numFmt w:val="decimal"/>
      <w:lvlText w:val=""/>
      <w:lvlJc w:val="left"/>
    </w:lvl>
    <w:lvl w:ilvl="2" w:tplc="953208A4">
      <w:numFmt w:val="decimal"/>
      <w:lvlText w:val=""/>
      <w:lvlJc w:val="left"/>
    </w:lvl>
    <w:lvl w:ilvl="3" w:tplc="FA0A14E0">
      <w:numFmt w:val="decimal"/>
      <w:lvlText w:val=""/>
      <w:lvlJc w:val="left"/>
    </w:lvl>
    <w:lvl w:ilvl="4" w:tplc="5012447C">
      <w:numFmt w:val="decimal"/>
      <w:lvlText w:val=""/>
      <w:lvlJc w:val="left"/>
    </w:lvl>
    <w:lvl w:ilvl="5" w:tplc="C58E56E8">
      <w:numFmt w:val="decimal"/>
      <w:lvlText w:val=""/>
      <w:lvlJc w:val="left"/>
    </w:lvl>
    <w:lvl w:ilvl="6" w:tplc="9D8695E6">
      <w:numFmt w:val="decimal"/>
      <w:lvlText w:val=""/>
      <w:lvlJc w:val="left"/>
    </w:lvl>
    <w:lvl w:ilvl="7" w:tplc="261EC9BA">
      <w:numFmt w:val="decimal"/>
      <w:lvlText w:val=""/>
      <w:lvlJc w:val="left"/>
    </w:lvl>
    <w:lvl w:ilvl="8" w:tplc="67B612E2">
      <w:numFmt w:val="decimal"/>
      <w:lvlText w:val=""/>
      <w:lvlJc w:val="left"/>
    </w:lvl>
  </w:abstractNum>
  <w:abstractNum w:abstractNumId="2">
    <w:nsid w:val="00005F90"/>
    <w:multiLevelType w:val="hybridMultilevel"/>
    <w:tmpl w:val="A412E482"/>
    <w:lvl w:ilvl="0" w:tplc="0914B712">
      <w:start w:val="3"/>
      <w:numFmt w:val="decimal"/>
      <w:lvlText w:val="%1."/>
      <w:lvlJc w:val="left"/>
    </w:lvl>
    <w:lvl w:ilvl="1" w:tplc="AB8A50DA">
      <w:numFmt w:val="decimal"/>
      <w:lvlText w:val=""/>
      <w:lvlJc w:val="left"/>
    </w:lvl>
    <w:lvl w:ilvl="2" w:tplc="4A0C12B6">
      <w:numFmt w:val="decimal"/>
      <w:lvlText w:val=""/>
      <w:lvlJc w:val="left"/>
    </w:lvl>
    <w:lvl w:ilvl="3" w:tplc="375C5010">
      <w:numFmt w:val="decimal"/>
      <w:lvlText w:val=""/>
      <w:lvlJc w:val="left"/>
    </w:lvl>
    <w:lvl w:ilvl="4" w:tplc="0FE06F84">
      <w:numFmt w:val="decimal"/>
      <w:lvlText w:val=""/>
      <w:lvlJc w:val="left"/>
    </w:lvl>
    <w:lvl w:ilvl="5" w:tplc="ABEE3BE2">
      <w:numFmt w:val="decimal"/>
      <w:lvlText w:val=""/>
      <w:lvlJc w:val="left"/>
    </w:lvl>
    <w:lvl w:ilvl="6" w:tplc="D7D8000A">
      <w:numFmt w:val="decimal"/>
      <w:lvlText w:val=""/>
      <w:lvlJc w:val="left"/>
    </w:lvl>
    <w:lvl w:ilvl="7" w:tplc="EED61074">
      <w:numFmt w:val="decimal"/>
      <w:lvlText w:val=""/>
      <w:lvlJc w:val="left"/>
    </w:lvl>
    <w:lvl w:ilvl="8" w:tplc="8B20C0A2">
      <w:numFmt w:val="decimal"/>
      <w:lvlText w:val=""/>
      <w:lvlJc w:val="left"/>
    </w:lvl>
  </w:abstractNum>
  <w:abstractNum w:abstractNumId="3">
    <w:nsid w:val="00006952"/>
    <w:multiLevelType w:val="hybridMultilevel"/>
    <w:tmpl w:val="72F6A73A"/>
    <w:lvl w:ilvl="0" w:tplc="F1A4DE7A">
      <w:start w:val="1"/>
      <w:numFmt w:val="bullet"/>
      <w:lvlText w:val="и"/>
      <w:lvlJc w:val="left"/>
    </w:lvl>
    <w:lvl w:ilvl="1" w:tplc="85DEFF2E">
      <w:numFmt w:val="decimal"/>
      <w:lvlText w:val=""/>
      <w:lvlJc w:val="left"/>
    </w:lvl>
    <w:lvl w:ilvl="2" w:tplc="1378623E">
      <w:numFmt w:val="decimal"/>
      <w:lvlText w:val=""/>
      <w:lvlJc w:val="left"/>
    </w:lvl>
    <w:lvl w:ilvl="3" w:tplc="7C2638E0">
      <w:numFmt w:val="decimal"/>
      <w:lvlText w:val=""/>
      <w:lvlJc w:val="left"/>
    </w:lvl>
    <w:lvl w:ilvl="4" w:tplc="72D86A08">
      <w:numFmt w:val="decimal"/>
      <w:lvlText w:val=""/>
      <w:lvlJc w:val="left"/>
    </w:lvl>
    <w:lvl w:ilvl="5" w:tplc="0F685068">
      <w:numFmt w:val="decimal"/>
      <w:lvlText w:val=""/>
      <w:lvlJc w:val="left"/>
    </w:lvl>
    <w:lvl w:ilvl="6" w:tplc="23561166">
      <w:numFmt w:val="decimal"/>
      <w:lvlText w:val=""/>
      <w:lvlJc w:val="left"/>
    </w:lvl>
    <w:lvl w:ilvl="7" w:tplc="B19E86F4">
      <w:numFmt w:val="decimal"/>
      <w:lvlText w:val=""/>
      <w:lvlJc w:val="left"/>
    </w:lvl>
    <w:lvl w:ilvl="8" w:tplc="B3D20838">
      <w:numFmt w:val="decimal"/>
      <w:lvlText w:val=""/>
      <w:lvlJc w:val="left"/>
    </w:lvl>
  </w:abstractNum>
  <w:abstractNum w:abstractNumId="4">
    <w:nsid w:val="000072AE"/>
    <w:multiLevelType w:val="hybridMultilevel"/>
    <w:tmpl w:val="0442DB76"/>
    <w:lvl w:ilvl="0" w:tplc="D3D62FDE">
      <w:start w:val="2"/>
      <w:numFmt w:val="decimal"/>
      <w:lvlText w:val="%1."/>
      <w:lvlJc w:val="left"/>
    </w:lvl>
    <w:lvl w:ilvl="1" w:tplc="DE68C574">
      <w:numFmt w:val="decimal"/>
      <w:lvlText w:val=""/>
      <w:lvlJc w:val="left"/>
    </w:lvl>
    <w:lvl w:ilvl="2" w:tplc="70C2216C">
      <w:numFmt w:val="decimal"/>
      <w:lvlText w:val=""/>
      <w:lvlJc w:val="left"/>
    </w:lvl>
    <w:lvl w:ilvl="3" w:tplc="A9E668EA">
      <w:numFmt w:val="decimal"/>
      <w:lvlText w:val=""/>
      <w:lvlJc w:val="left"/>
    </w:lvl>
    <w:lvl w:ilvl="4" w:tplc="733E95F2">
      <w:numFmt w:val="decimal"/>
      <w:lvlText w:val=""/>
      <w:lvlJc w:val="left"/>
    </w:lvl>
    <w:lvl w:ilvl="5" w:tplc="FC5CFA5E">
      <w:numFmt w:val="decimal"/>
      <w:lvlText w:val=""/>
      <w:lvlJc w:val="left"/>
    </w:lvl>
    <w:lvl w:ilvl="6" w:tplc="8ED6537E">
      <w:numFmt w:val="decimal"/>
      <w:lvlText w:val=""/>
      <w:lvlJc w:val="left"/>
    </w:lvl>
    <w:lvl w:ilvl="7" w:tplc="7096BF08">
      <w:numFmt w:val="decimal"/>
      <w:lvlText w:val=""/>
      <w:lvlJc w:val="left"/>
    </w:lvl>
    <w:lvl w:ilvl="8" w:tplc="20CA71B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83"/>
    <w:rsid w:val="00612B83"/>
    <w:rsid w:val="0081639B"/>
    <w:rsid w:val="00966F0D"/>
    <w:rsid w:val="00E7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Zuhra</cp:lastModifiedBy>
  <cp:revision>2</cp:revision>
  <dcterms:created xsi:type="dcterms:W3CDTF">2019-08-21T11:24:00Z</dcterms:created>
  <dcterms:modified xsi:type="dcterms:W3CDTF">2019-08-21T11:24:00Z</dcterms:modified>
</cp:coreProperties>
</file>